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841894" w14:textId="638E284F" w:rsidR="00A96912" w:rsidRPr="00A96912" w:rsidRDefault="00A96912" w:rsidP="00517419">
      <w:pPr>
        <w:spacing w:after="0"/>
        <w:jc w:val="center"/>
        <w:rPr>
          <w:sz w:val="28"/>
          <w:szCs w:val="28"/>
          <w:lang w:val="ru-RU"/>
        </w:rPr>
      </w:pPr>
      <w:r w:rsidRPr="00A96912">
        <w:rPr>
          <w:b/>
          <w:bCs/>
          <w:sz w:val="28"/>
          <w:szCs w:val="28"/>
        </w:rPr>
        <w:t>HODNOCENÍ SPOKOJENOSTI ŽÁKŮ</w:t>
      </w:r>
    </w:p>
    <w:p w14:paraId="28CDFA63" w14:textId="77777777" w:rsidR="00517419" w:rsidRDefault="00517419" w:rsidP="00A96912">
      <w:pPr>
        <w:spacing w:after="0"/>
        <w:rPr>
          <w:b/>
          <w:bCs/>
          <w:lang w:val="ru-RU"/>
        </w:rPr>
      </w:pPr>
    </w:p>
    <w:p w14:paraId="19AFC334" w14:textId="22B22F51" w:rsidR="00A96912" w:rsidRPr="00A96912" w:rsidRDefault="00A96912" w:rsidP="00A96912">
      <w:pPr>
        <w:spacing w:after="0"/>
      </w:pPr>
      <w:proofErr w:type="spellStart"/>
      <w:r w:rsidRPr="00A96912">
        <w:rPr>
          <w:b/>
          <w:bCs/>
        </w:rPr>
        <w:t>Soubory</w:t>
      </w:r>
      <w:proofErr w:type="spellEnd"/>
      <w:r w:rsidRPr="00A96912">
        <w:rPr>
          <w:b/>
          <w:bCs/>
        </w:rPr>
        <w:t xml:space="preserve"> ke </w:t>
      </w:r>
      <w:proofErr w:type="spellStart"/>
      <w:r w:rsidRPr="00A96912">
        <w:rPr>
          <w:b/>
          <w:bCs/>
        </w:rPr>
        <w:t>stažení</w:t>
      </w:r>
      <w:proofErr w:type="spellEnd"/>
    </w:p>
    <w:p w14:paraId="06E068C7" w14:textId="77777777" w:rsidR="00A96912" w:rsidRPr="00A96912" w:rsidRDefault="00A96912" w:rsidP="00A96912">
      <w:pPr>
        <w:numPr>
          <w:ilvl w:val="0"/>
          <w:numId w:val="20"/>
        </w:numPr>
        <w:spacing w:after="0"/>
      </w:pPr>
      <w:proofErr w:type="spellStart"/>
      <w:r w:rsidRPr="00A96912">
        <w:t>Dotazník</w:t>
      </w:r>
      <w:proofErr w:type="spellEnd"/>
      <w:r w:rsidRPr="00A96912">
        <w:t xml:space="preserve"> pro </w:t>
      </w:r>
      <w:proofErr w:type="spellStart"/>
      <w:r w:rsidRPr="00A96912">
        <w:t>žáky</w:t>
      </w:r>
      <w:proofErr w:type="spellEnd"/>
      <w:r w:rsidRPr="00A96912">
        <w:t xml:space="preserve"> – Spokojenost-1 (CZ).pdf</w:t>
      </w:r>
    </w:p>
    <w:p w14:paraId="6A204753" w14:textId="77777777" w:rsidR="00A96912" w:rsidRPr="00A96912" w:rsidRDefault="00A96912" w:rsidP="00A96912">
      <w:pPr>
        <w:numPr>
          <w:ilvl w:val="0"/>
          <w:numId w:val="20"/>
        </w:numPr>
        <w:spacing w:after="0"/>
      </w:pPr>
      <w:proofErr w:type="spellStart"/>
      <w:r w:rsidRPr="00A96912">
        <w:t>Dotazník</w:t>
      </w:r>
      <w:proofErr w:type="spellEnd"/>
      <w:r w:rsidRPr="00A96912">
        <w:t xml:space="preserve"> pro </w:t>
      </w:r>
      <w:proofErr w:type="spellStart"/>
      <w:r w:rsidRPr="00A96912">
        <w:t>žáky</w:t>
      </w:r>
      <w:proofErr w:type="spellEnd"/>
      <w:r w:rsidRPr="00A96912">
        <w:t xml:space="preserve"> – Spokojenost-2 (CZ).pdf</w:t>
      </w:r>
    </w:p>
    <w:p w14:paraId="735D1B5C" w14:textId="77777777" w:rsidR="00A96912" w:rsidRPr="00A96912" w:rsidRDefault="00A96912" w:rsidP="00A96912">
      <w:pPr>
        <w:numPr>
          <w:ilvl w:val="0"/>
          <w:numId w:val="20"/>
        </w:numPr>
        <w:spacing w:after="0"/>
      </w:pPr>
      <w:proofErr w:type="spellStart"/>
      <w:r w:rsidRPr="00A96912">
        <w:t>Výsledkový</w:t>
      </w:r>
      <w:proofErr w:type="spellEnd"/>
      <w:r w:rsidRPr="00A96912">
        <w:t xml:space="preserve"> list – </w:t>
      </w:r>
      <w:proofErr w:type="spellStart"/>
      <w:r w:rsidRPr="00A96912">
        <w:t>Hodnocení</w:t>
      </w:r>
      <w:proofErr w:type="spellEnd"/>
      <w:r w:rsidRPr="00A96912">
        <w:t xml:space="preserve"> </w:t>
      </w:r>
      <w:proofErr w:type="spellStart"/>
      <w:r w:rsidRPr="00A96912">
        <w:t>spokojenosti</w:t>
      </w:r>
      <w:proofErr w:type="spellEnd"/>
      <w:r w:rsidRPr="00A96912">
        <w:t xml:space="preserve"> (CZ).xlsx</w:t>
      </w:r>
    </w:p>
    <w:p w14:paraId="55EF7AF4" w14:textId="77777777" w:rsidR="00A96912" w:rsidRPr="00A96912" w:rsidRDefault="00A96912" w:rsidP="00517419">
      <w:pPr>
        <w:spacing w:before="120" w:after="0"/>
        <w:rPr>
          <w:b/>
          <w:bCs/>
        </w:rPr>
      </w:pPr>
      <w:r w:rsidRPr="00A96912">
        <w:rPr>
          <w:b/>
          <w:bCs/>
        </w:rPr>
        <w:t xml:space="preserve">1) </w:t>
      </w:r>
      <w:proofErr w:type="spellStart"/>
      <w:r w:rsidRPr="00A96912">
        <w:rPr>
          <w:b/>
          <w:bCs/>
        </w:rPr>
        <w:t>Příprava</w:t>
      </w:r>
      <w:proofErr w:type="spellEnd"/>
    </w:p>
    <w:p w14:paraId="5F4CB715" w14:textId="77777777" w:rsidR="00A96912" w:rsidRPr="00A96912" w:rsidRDefault="00A96912" w:rsidP="00A96912">
      <w:pPr>
        <w:numPr>
          <w:ilvl w:val="0"/>
          <w:numId w:val="21"/>
        </w:numPr>
        <w:spacing w:after="0"/>
      </w:pPr>
      <w:proofErr w:type="spellStart"/>
      <w:r w:rsidRPr="00A96912">
        <w:t>Přizpůsobte</w:t>
      </w:r>
      <w:proofErr w:type="spellEnd"/>
      <w:r w:rsidRPr="00A96912">
        <w:t xml:space="preserve"> </w:t>
      </w:r>
      <w:proofErr w:type="spellStart"/>
      <w:r w:rsidRPr="00A96912">
        <w:t>dotazníky</w:t>
      </w:r>
      <w:proofErr w:type="spellEnd"/>
      <w:r w:rsidRPr="00A96912">
        <w:t xml:space="preserve"> </w:t>
      </w:r>
      <w:proofErr w:type="spellStart"/>
      <w:r w:rsidRPr="00A96912">
        <w:t>potřebám</w:t>
      </w:r>
      <w:proofErr w:type="spellEnd"/>
      <w:r w:rsidRPr="00A96912">
        <w:t xml:space="preserve"> </w:t>
      </w:r>
      <w:proofErr w:type="spellStart"/>
      <w:r w:rsidRPr="00A96912">
        <w:t>třídy</w:t>
      </w:r>
      <w:proofErr w:type="spellEnd"/>
      <w:r w:rsidRPr="00A96912">
        <w:t>.</w:t>
      </w:r>
    </w:p>
    <w:p w14:paraId="1D1895AB" w14:textId="77777777" w:rsidR="00A96912" w:rsidRPr="00A96912" w:rsidRDefault="00A96912" w:rsidP="00A96912">
      <w:pPr>
        <w:numPr>
          <w:ilvl w:val="0"/>
          <w:numId w:val="21"/>
        </w:numPr>
        <w:spacing w:after="0"/>
      </w:pPr>
      <w:proofErr w:type="spellStart"/>
      <w:r w:rsidRPr="00A96912">
        <w:t>Určete</w:t>
      </w:r>
      <w:proofErr w:type="spellEnd"/>
      <w:r w:rsidRPr="00A96912">
        <w:t xml:space="preserve"> </w:t>
      </w:r>
      <w:proofErr w:type="spellStart"/>
      <w:r w:rsidRPr="00A96912">
        <w:t>dva</w:t>
      </w:r>
      <w:proofErr w:type="spellEnd"/>
      <w:r w:rsidRPr="00A96912">
        <w:t xml:space="preserve"> </w:t>
      </w:r>
      <w:proofErr w:type="spellStart"/>
      <w:r w:rsidRPr="00A96912">
        <w:t>termíny</w:t>
      </w:r>
      <w:proofErr w:type="spellEnd"/>
      <w:r w:rsidRPr="00A96912">
        <w:t xml:space="preserve">: </w:t>
      </w:r>
      <w:proofErr w:type="spellStart"/>
      <w:r w:rsidRPr="00A96912">
        <w:t>Začátek</w:t>
      </w:r>
      <w:proofErr w:type="spellEnd"/>
      <w:r w:rsidRPr="00A96912">
        <w:t xml:space="preserve"> </w:t>
      </w:r>
      <w:proofErr w:type="spellStart"/>
      <w:r w:rsidRPr="00A96912">
        <w:t>měření</w:t>
      </w:r>
      <w:proofErr w:type="spellEnd"/>
      <w:r w:rsidRPr="00A96912">
        <w:t xml:space="preserve"> (</w:t>
      </w:r>
      <w:proofErr w:type="spellStart"/>
      <w:r w:rsidRPr="00A96912">
        <w:t>např</w:t>
      </w:r>
      <w:proofErr w:type="spellEnd"/>
      <w:r w:rsidRPr="00A96912">
        <w:t xml:space="preserve">. </w:t>
      </w:r>
      <w:proofErr w:type="spellStart"/>
      <w:r w:rsidRPr="00A96912">
        <w:t>září</w:t>
      </w:r>
      <w:proofErr w:type="spellEnd"/>
      <w:r w:rsidRPr="00A96912">
        <w:t xml:space="preserve">) a </w:t>
      </w:r>
      <w:proofErr w:type="spellStart"/>
      <w:r w:rsidRPr="00A96912">
        <w:t>Konec</w:t>
      </w:r>
      <w:proofErr w:type="spellEnd"/>
      <w:r w:rsidRPr="00A96912">
        <w:t xml:space="preserve"> </w:t>
      </w:r>
      <w:proofErr w:type="spellStart"/>
      <w:r w:rsidRPr="00A96912">
        <w:t>měření</w:t>
      </w:r>
      <w:proofErr w:type="spellEnd"/>
      <w:r w:rsidRPr="00A96912">
        <w:t xml:space="preserve"> (</w:t>
      </w:r>
      <w:proofErr w:type="spellStart"/>
      <w:r w:rsidRPr="00A96912">
        <w:t>např</w:t>
      </w:r>
      <w:proofErr w:type="spellEnd"/>
      <w:r w:rsidRPr="00A96912">
        <w:t xml:space="preserve">. </w:t>
      </w:r>
      <w:proofErr w:type="spellStart"/>
      <w:r w:rsidRPr="00A96912">
        <w:t>červen</w:t>
      </w:r>
      <w:proofErr w:type="spellEnd"/>
      <w:r w:rsidRPr="00A96912">
        <w:t>).</w:t>
      </w:r>
    </w:p>
    <w:p w14:paraId="53329052" w14:textId="77777777" w:rsidR="00A96912" w:rsidRPr="00A96912" w:rsidRDefault="00A96912" w:rsidP="00A96912">
      <w:pPr>
        <w:numPr>
          <w:ilvl w:val="0"/>
          <w:numId w:val="21"/>
        </w:numPr>
        <w:spacing w:after="0"/>
      </w:pPr>
      <w:proofErr w:type="spellStart"/>
      <w:r w:rsidRPr="00A96912">
        <w:t>Informujte</w:t>
      </w:r>
      <w:proofErr w:type="spellEnd"/>
      <w:r w:rsidRPr="00A96912">
        <w:t xml:space="preserve"> </w:t>
      </w:r>
      <w:proofErr w:type="spellStart"/>
      <w:r w:rsidRPr="00A96912">
        <w:t>žáky</w:t>
      </w:r>
      <w:proofErr w:type="spellEnd"/>
      <w:r w:rsidRPr="00A96912">
        <w:t xml:space="preserve"> o </w:t>
      </w:r>
      <w:proofErr w:type="spellStart"/>
      <w:r w:rsidRPr="00A96912">
        <w:t>anonymitě</w:t>
      </w:r>
      <w:proofErr w:type="spellEnd"/>
      <w:r w:rsidRPr="00A96912">
        <w:t xml:space="preserve"> a </w:t>
      </w:r>
      <w:proofErr w:type="spellStart"/>
      <w:r w:rsidRPr="00A96912">
        <w:t>vyzvěte</w:t>
      </w:r>
      <w:proofErr w:type="spellEnd"/>
      <w:r w:rsidRPr="00A96912">
        <w:t xml:space="preserve"> je k </w:t>
      </w:r>
      <w:proofErr w:type="spellStart"/>
      <w:r w:rsidRPr="00A96912">
        <w:t>upřímným</w:t>
      </w:r>
      <w:proofErr w:type="spellEnd"/>
      <w:r w:rsidRPr="00A96912">
        <w:t xml:space="preserve"> </w:t>
      </w:r>
      <w:proofErr w:type="spellStart"/>
      <w:r w:rsidRPr="00A96912">
        <w:t>odpovědím</w:t>
      </w:r>
      <w:proofErr w:type="spellEnd"/>
      <w:r w:rsidRPr="00A96912">
        <w:t>.</w:t>
      </w:r>
    </w:p>
    <w:p w14:paraId="55D77367" w14:textId="77777777" w:rsidR="00A96912" w:rsidRPr="00A96912" w:rsidRDefault="00A96912" w:rsidP="00A96912">
      <w:pPr>
        <w:numPr>
          <w:ilvl w:val="0"/>
          <w:numId w:val="21"/>
        </w:numPr>
        <w:spacing w:after="0"/>
      </w:pPr>
      <w:proofErr w:type="spellStart"/>
      <w:r w:rsidRPr="00A96912">
        <w:t>Škála</w:t>
      </w:r>
      <w:proofErr w:type="spellEnd"/>
      <w:r w:rsidRPr="00A96912">
        <w:t xml:space="preserve">: </w:t>
      </w:r>
      <w:proofErr w:type="spellStart"/>
      <w:r w:rsidRPr="00A96912">
        <w:t>Likert</w:t>
      </w:r>
      <w:proofErr w:type="spellEnd"/>
      <w:r w:rsidRPr="00A96912">
        <w:t xml:space="preserve"> 1–7.</w:t>
      </w:r>
    </w:p>
    <w:p w14:paraId="4573198C" w14:textId="77777777" w:rsidR="00A96912" w:rsidRPr="00A96912" w:rsidRDefault="00A96912" w:rsidP="00517419">
      <w:pPr>
        <w:spacing w:before="120" w:after="0"/>
        <w:rPr>
          <w:b/>
          <w:bCs/>
        </w:rPr>
      </w:pPr>
      <w:r w:rsidRPr="00A96912">
        <w:rPr>
          <w:b/>
          <w:bCs/>
        </w:rPr>
        <w:t xml:space="preserve">2) </w:t>
      </w:r>
      <w:proofErr w:type="spellStart"/>
      <w:r w:rsidRPr="00A96912">
        <w:rPr>
          <w:b/>
          <w:bCs/>
        </w:rPr>
        <w:t>Úvodní</w:t>
      </w:r>
      <w:proofErr w:type="spellEnd"/>
      <w:r w:rsidRPr="00A96912">
        <w:rPr>
          <w:b/>
          <w:bCs/>
        </w:rPr>
        <w:t xml:space="preserve"> </w:t>
      </w:r>
      <w:proofErr w:type="spellStart"/>
      <w:r w:rsidRPr="00A96912">
        <w:rPr>
          <w:b/>
          <w:bCs/>
        </w:rPr>
        <w:t>měření</w:t>
      </w:r>
      <w:proofErr w:type="spellEnd"/>
      <w:r w:rsidRPr="00A96912">
        <w:rPr>
          <w:b/>
          <w:bCs/>
        </w:rPr>
        <w:t xml:space="preserve"> – krok 1 (</w:t>
      </w:r>
      <w:proofErr w:type="spellStart"/>
      <w:r w:rsidRPr="00A96912">
        <w:rPr>
          <w:b/>
          <w:bCs/>
        </w:rPr>
        <w:t>Hodnocení</w:t>
      </w:r>
      <w:proofErr w:type="spellEnd"/>
      <w:r w:rsidRPr="00A96912">
        <w:rPr>
          <w:b/>
          <w:bCs/>
        </w:rPr>
        <w:t xml:space="preserve"> </w:t>
      </w:r>
      <w:proofErr w:type="spellStart"/>
      <w:r w:rsidRPr="00A96912">
        <w:rPr>
          <w:b/>
          <w:bCs/>
        </w:rPr>
        <w:t>důležitosti</w:t>
      </w:r>
      <w:proofErr w:type="spellEnd"/>
      <w:r w:rsidRPr="00A96912">
        <w:rPr>
          <w:b/>
          <w:bCs/>
        </w:rPr>
        <w:t>)</w:t>
      </w:r>
    </w:p>
    <w:p w14:paraId="6BA7F59C" w14:textId="77777777" w:rsidR="00A96912" w:rsidRPr="00A96912" w:rsidRDefault="00A96912" w:rsidP="00A96912">
      <w:pPr>
        <w:numPr>
          <w:ilvl w:val="0"/>
          <w:numId w:val="22"/>
        </w:numPr>
        <w:spacing w:after="0"/>
      </w:pPr>
      <w:proofErr w:type="spellStart"/>
      <w:r w:rsidRPr="00A96912">
        <w:t>Rozdejte</w:t>
      </w:r>
      <w:proofErr w:type="spellEnd"/>
      <w:r w:rsidRPr="00A96912">
        <w:t xml:space="preserve"> </w:t>
      </w:r>
      <w:r w:rsidRPr="00A96912">
        <w:rPr>
          <w:b/>
          <w:bCs/>
        </w:rPr>
        <w:t>Spokojenost-1 (CZ).pdf</w:t>
      </w:r>
      <w:r w:rsidRPr="00A96912">
        <w:t>.</w:t>
      </w:r>
    </w:p>
    <w:p w14:paraId="25865523" w14:textId="77777777" w:rsidR="00A96912" w:rsidRPr="00A96912" w:rsidRDefault="00A96912" w:rsidP="00A96912">
      <w:pPr>
        <w:numPr>
          <w:ilvl w:val="0"/>
          <w:numId w:val="22"/>
        </w:numPr>
        <w:spacing w:after="0"/>
      </w:pPr>
      <w:proofErr w:type="spellStart"/>
      <w:r w:rsidRPr="00A96912">
        <w:t>Shromážděte</w:t>
      </w:r>
      <w:proofErr w:type="spellEnd"/>
      <w:r w:rsidRPr="00A96912">
        <w:t xml:space="preserve"> </w:t>
      </w:r>
      <w:proofErr w:type="spellStart"/>
      <w:r w:rsidRPr="00A96912">
        <w:t>odpovědi</w:t>
      </w:r>
      <w:proofErr w:type="spellEnd"/>
      <w:r w:rsidRPr="00A96912">
        <w:t>.</w:t>
      </w:r>
    </w:p>
    <w:p w14:paraId="2D7CF61C" w14:textId="77777777" w:rsidR="00A96912" w:rsidRPr="00A96912" w:rsidRDefault="00A96912" w:rsidP="00517419">
      <w:pPr>
        <w:spacing w:before="120" w:after="0"/>
        <w:rPr>
          <w:b/>
          <w:bCs/>
        </w:rPr>
      </w:pPr>
      <w:r w:rsidRPr="00A96912">
        <w:rPr>
          <w:b/>
          <w:bCs/>
        </w:rPr>
        <w:t xml:space="preserve">3) </w:t>
      </w:r>
      <w:proofErr w:type="spellStart"/>
      <w:r w:rsidRPr="00A96912">
        <w:rPr>
          <w:b/>
          <w:bCs/>
        </w:rPr>
        <w:t>Úvodní</w:t>
      </w:r>
      <w:proofErr w:type="spellEnd"/>
      <w:r w:rsidRPr="00A96912">
        <w:rPr>
          <w:b/>
          <w:bCs/>
        </w:rPr>
        <w:t xml:space="preserve"> </w:t>
      </w:r>
      <w:proofErr w:type="spellStart"/>
      <w:r w:rsidRPr="00A96912">
        <w:rPr>
          <w:b/>
          <w:bCs/>
        </w:rPr>
        <w:t>měření</w:t>
      </w:r>
      <w:proofErr w:type="spellEnd"/>
      <w:r w:rsidRPr="00A96912">
        <w:rPr>
          <w:b/>
          <w:bCs/>
        </w:rPr>
        <w:t xml:space="preserve"> – krok 2 (</w:t>
      </w:r>
      <w:proofErr w:type="spellStart"/>
      <w:r w:rsidRPr="00A96912">
        <w:rPr>
          <w:b/>
          <w:bCs/>
        </w:rPr>
        <w:t>Hodnocení</w:t>
      </w:r>
      <w:proofErr w:type="spellEnd"/>
      <w:r w:rsidRPr="00A96912">
        <w:rPr>
          <w:b/>
          <w:bCs/>
        </w:rPr>
        <w:t xml:space="preserve"> </w:t>
      </w:r>
      <w:proofErr w:type="spellStart"/>
      <w:r w:rsidRPr="00A96912">
        <w:rPr>
          <w:b/>
          <w:bCs/>
        </w:rPr>
        <w:t>spokojenosti</w:t>
      </w:r>
      <w:proofErr w:type="spellEnd"/>
      <w:r w:rsidRPr="00A96912">
        <w:rPr>
          <w:b/>
          <w:bCs/>
        </w:rPr>
        <w:t>)</w:t>
      </w:r>
    </w:p>
    <w:p w14:paraId="2DFA5435" w14:textId="77777777" w:rsidR="00A96912" w:rsidRPr="00A96912" w:rsidRDefault="00A96912" w:rsidP="00A96912">
      <w:pPr>
        <w:numPr>
          <w:ilvl w:val="0"/>
          <w:numId w:val="23"/>
        </w:numPr>
        <w:spacing w:after="0"/>
      </w:pPr>
      <w:r w:rsidRPr="00A96912">
        <w:t xml:space="preserve">Po 1–2 </w:t>
      </w:r>
      <w:proofErr w:type="spellStart"/>
      <w:r w:rsidRPr="00A96912">
        <w:t>týdnech</w:t>
      </w:r>
      <w:proofErr w:type="spellEnd"/>
      <w:r w:rsidRPr="00A96912">
        <w:t xml:space="preserve"> </w:t>
      </w:r>
      <w:proofErr w:type="spellStart"/>
      <w:r w:rsidRPr="00A96912">
        <w:t>rozdejte</w:t>
      </w:r>
      <w:proofErr w:type="spellEnd"/>
      <w:r w:rsidRPr="00A96912">
        <w:t xml:space="preserve"> </w:t>
      </w:r>
      <w:r w:rsidRPr="00A96912">
        <w:rPr>
          <w:b/>
          <w:bCs/>
        </w:rPr>
        <w:t>Spokojenost-2 (CZ).pdf</w:t>
      </w:r>
      <w:r w:rsidRPr="00A96912">
        <w:t>.</w:t>
      </w:r>
    </w:p>
    <w:p w14:paraId="777D4C64" w14:textId="77777777" w:rsidR="00A96912" w:rsidRPr="00A96912" w:rsidRDefault="00A96912" w:rsidP="00A96912">
      <w:pPr>
        <w:numPr>
          <w:ilvl w:val="0"/>
          <w:numId w:val="23"/>
        </w:numPr>
        <w:spacing w:after="0"/>
      </w:pPr>
      <w:proofErr w:type="spellStart"/>
      <w:r w:rsidRPr="00A96912">
        <w:t>Shromážděte</w:t>
      </w:r>
      <w:proofErr w:type="spellEnd"/>
      <w:r w:rsidRPr="00A96912">
        <w:t xml:space="preserve"> </w:t>
      </w:r>
      <w:proofErr w:type="spellStart"/>
      <w:r w:rsidRPr="00A96912">
        <w:t>odpovědi</w:t>
      </w:r>
      <w:proofErr w:type="spellEnd"/>
      <w:r w:rsidRPr="00A96912">
        <w:t>.</w:t>
      </w:r>
    </w:p>
    <w:p w14:paraId="1CE8A20C" w14:textId="77777777" w:rsidR="00A96912" w:rsidRPr="00A96912" w:rsidRDefault="00A96912" w:rsidP="00517419">
      <w:pPr>
        <w:spacing w:before="120" w:after="0"/>
        <w:rPr>
          <w:b/>
          <w:bCs/>
        </w:rPr>
      </w:pPr>
      <w:r w:rsidRPr="00A96912">
        <w:rPr>
          <w:b/>
          <w:bCs/>
        </w:rPr>
        <w:t xml:space="preserve">4) </w:t>
      </w:r>
      <w:proofErr w:type="spellStart"/>
      <w:r w:rsidRPr="00A96912">
        <w:rPr>
          <w:b/>
          <w:bCs/>
        </w:rPr>
        <w:t>Zadávání</w:t>
      </w:r>
      <w:proofErr w:type="spellEnd"/>
      <w:r w:rsidRPr="00A96912">
        <w:rPr>
          <w:b/>
          <w:bCs/>
        </w:rPr>
        <w:t xml:space="preserve"> dat</w:t>
      </w:r>
    </w:p>
    <w:p w14:paraId="239D7ACE" w14:textId="77777777" w:rsidR="00A96912" w:rsidRPr="00A96912" w:rsidRDefault="00A96912" w:rsidP="00A96912">
      <w:pPr>
        <w:numPr>
          <w:ilvl w:val="0"/>
          <w:numId w:val="24"/>
        </w:numPr>
        <w:spacing w:after="0"/>
      </w:pPr>
      <w:proofErr w:type="spellStart"/>
      <w:r w:rsidRPr="00A96912">
        <w:t>Otevřete</w:t>
      </w:r>
      <w:proofErr w:type="spellEnd"/>
      <w:r w:rsidRPr="00A96912">
        <w:t xml:space="preserve"> </w:t>
      </w:r>
      <w:proofErr w:type="spellStart"/>
      <w:r w:rsidRPr="00A96912">
        <w:rPr>
          <w:b/>
          <w:bCs/>
        </w:rPr>
        <w:t>Hodnocení</w:t>
      </w:r>
      <w:proofErr w:type="spellEnd"/>
      <w:r w:rsidRPr="00A96912">
        <w:rPr>
          <w:b/>
          <w:bCs/>
        </w:rPr>
        <w:t xml:space="preserve"> </w:t>
      </w:r>
      <w:proofErr w:type="spellStart"/>
      <w:r w:rsidRPr="00A96912">
        <w:rPr>
          <w:b/>
          <w:bCs/>
        </w:rPr>
        <w:t>spokojenosti</w:t>
      </w:r>
      <w:proofErr w:type="spellEnd"/>
      <w:r w:rsidRPr="00A96912">
        <w:rPr>
          <w:b/>
          <w:bCs/>
        </w:rPr>
        <w:t xml:space="preserve"> (CZ).</w:t>
      </w:r>
      <w:proofErr w:type="spellStart"/>
      <w:r w:rsidRPr="00A96912">
        <w:rPr>
          <w:b/>
          <w:bCs/>
        </w:rPr>
        <w:t>xlsx</w:t>
      </w:r>
      <w:proofErr w:type="spellEnd"/>
      <w:r w:rsidRPr="00A96912">
        <w:t>.</w:t>
      </w:r>
    </w:p>
    <w:p w14:paraId="6B7CFF82" w14:textId="77777777" w:rsidR="00A96912" w:rsidRPr="00A96912" w:rsidRDefault="00A96912" w:rsidP="00A96912">
      <w:pPr>
        <w:numPr>
          <w:ilvl w:val="0"/>
          <w:numId w:val="24"/>
        </w:numPr>
        <w:spacing w:after="0"/>
      </w:pPr>
      <w:proofErr w:type="spellStart"/>
      <w:r w:rsidRPr="00A96912">
        <w:t>Vyplňujte</w:t>
      </w:r>
      <w:proofErr w:type="spellEnd"/>
      <w:r w:rsidRPr="00A96912">
        <w:t xml:space="preserve"> </w:t>
      </w:r>
      <w:proofErr w:type="spellStart"/>
      <w:r w:rsidRPr="00A96912">
        <w:t>pouze</w:t>
      </w:r>
      <w:proofErr w:type="spellEnd"/>
      <w:r w:rsidRPr="00A96912">
        <w:t xml:space="preserve"> </w:t>
      </w:r>
      <w:proofErr w:type="spellStart"/>
      <w:r w:rsidRPr="00A96912">
        <w:t>žluté</w:t>
      </w:r>
      <w:proofErr w:type="spellEnd"/>
      <w:r w:rsidRPr="00A96912">
        <w:t xml:space="preserve"> </w:t>
      </w:r>
      <w:proofErr w:type="spellStart"/>
      <w:r w:rsidRPr="00A96912">
        <w:t>buňky</w:t>
      </w:r>
      <w:proofErr w:type="spellEnd"/>
      <w:r w:rsidRPr="00A96912">
        <w:t xml:space="preserve"> (1 </w:t>
      </w:r>
      <w:proofErr w:type="spellStart"/>
      <w:r w:rsidRPr="00A96912">
        <w:t>dotazník</w:t>
      </w:r>
      <w:proofErr w:type="spellEnd"/>
      <w:r w:rsidRPr="00A96912">
        <w:t xml:space="preserve"> = 1 </w:t>
      </w:r>
      <w:proofErr w:type="spellStart"/>
      <w:r w:rsidRPr="00A96912">
        <w:t>řádek</w:t>
      </w:r>
      <w:proofErr w:type="spellEnd"/>
      <w:r w:rsidRPr="00A96912">
        <w:t>).</w:t>
      </w:r>
    </w:p>
    <w:p w14:paraId="356313CA" w14:textId="77777777" w:rsidR="00A96912" w:rsidRPr="00A96912" w:rsidRDefault="00A96912" w:rsidP="00A96912">
      <w:pPr>
        <w:numPr>
          <w:ilvl w:val="0"/>
          <w:numId w:val="24"/>
        </w:numPr>
        <w:spacing w:after="0"/>
      </w:pPr>
      <w:proofErr w:type="spellStart"/>
      <w:r w:rsidRPr="00A96912">
        <w:t>Hlavičky</w:t>
      </w:r>
      <w:proofErr w:type="spellEnd"/>
      <w:r w:rsidRPr="00A96912">
        <w:t xml:space="preserve"> </w:t>
      </w:r>
      <w:proofErr w:type="spellStart"/>
      <w:r w:rsidRPr="00A96912">
        <w:t>sloupců</w:t>
      </w:r>
      <w:proofErr w:type="spellEnd"/>
      <w:r w:rsidRPr="00A96912">
        <w:t xml:space="preserve"> </w:t>
      </w:r>
      <w:proofErr w:type="spellStart"/>
      <w:r w:rsidRPr="00A96912">
        <w:t>odpovídají</w:t>
      </w:r>
      <w:proofErr w:type="spellEnd"/>
      <w:r w:rsidRPr="00A96912">
        <w:t xml:space="preserve"> </w:t>
      </w:r>
      <w:proofErr w:type="spellStart"/>
      <w:r w:rsidRPr="00A96912">
        <w:t>otázkám</w:t>
      </w:r>
      <w:proofErr w:type="spellEnd"/>
      <w:r w:rsidRPr="00A96912">
        <w:t xml:space="preserve"> v </w:t>
      </w:r>
      <w:proofErr w:type="spellStart"/>
      <w:r w:rsidRPr="00A96912">
        <w:t>dotazníku</w:t>
      </w:r>
      <w:proofErr w:type="spellEnd"/>
      <w:r w:rsidRPr="00A96912">
        <w:t>.</w:t>
      </w:r>
    </w:p>
    <w:p w14:paraId="34FB0613" w14:textId="77777777" w:rsidR="00A96912" w:rsidRPr="00A96912" w:rsidRDefault="00A96912" w:rsidP="00A96912">
      <w:pPr>
        <w:numPr>
          <w:ilvl w:val="0"/>
          <w:numId w:val="24"/>
        </w:numPr>
        <w:spacing w:after="0"/>
      </w:pPr>
      <w:proofErr w:type="spellStart"/>
      <w:r w:rsidRPr="00A96912">
        <w:t>Pokud</w:t>
      </w:r>
      <w:proofErr w:type="spellEnd"/>
      <w:r w:rsidRPr="00A96912">
        <w:t xml:space="preserve"> </w:t>
      </w:r>
      <w:proofErr w:type="spellStart"/>
      <w:r w:rsidRPr="00A96912">
        <w:t>chybí</w:t>
      </w:r>
      <w:proofErr w:type="spellEnd"/>
      <w:r w:rsidRPr="00A96912">
        <w:t xml:space="preserve"> </w:t>
      </w:r>
      <w:proofErr w:type="spellStart"/>
      <w:r w:rsidRPr="00A96912">
        <w:t>odpověď</w:t>
      </w:r>
      <w:proofErr w:type="spellEnd"/>
      <w:r w:rsidRPr="00A96912">
        <w:t xml:space="preserve"> → </w:t>
      </w:r>
      <w:proofErr w:type="spellStart"/>
      <w:r w:rsidRPr="00A96912">
        <w:t>buňka</w:t>
      </w:r>
      <w:proofErr w:type="spellEnd"/>
      <w:r w:rsidRPr="00A96912">
        <w:t xml:space="preserve"> </w:t>
      </w:r>
      <w:proofErr w:type="spellStart"/>
      <w:r w:rsidRPr="00A96912">
        <w:t>zůstane</w:t>
      </w:r>
      <w:proofErr w:type="spellEnd"/>
      <w:r w:rsidRPr="00A96912">
        <w:t xml:space="preserve"> </w:t>
      </w:r>
      <w:proofErr w:type="spellStart"/>
      <w:r w:rsidRPr="00A96912">
        <w:t>prázdná</w:t>
      </w:r>
      <w:proofErr w:type="spellEnd"/>
      <w:r w:rsidRPr="00A96912">
        <w:t>.</w:t>
      </w:r>
    </w:p>
    <w:p w14:paraId="1D24CAA4" w14:textId="77777777" w:rsidR="00A96912" w:rsidRPr="00A96912" w:rsidRDefault="00A96912" w:rsidP="00A96912">
      <w:pPr>
        <w:numPr>
          <w:ilvl w:val="0"/>
          <w:numId w:val="24"/>
        </w:numPr>
        <w:spacing w:after="0"/>
      </w:pPr>
      <w:proofErr w:type="spellStart"/>
      <w:r w:rsidRPr="00A96912">
        <w:t>Výsledky</w:t>
      </w:r>
      <w:proofErr w:type="spellEnd"/>
      <w:r w:rsidRPr="00A96912">
        <w:t xml:space="preserve"> </w:t>
      </w:r>
      <w:proofErr w:type="spellStart"/>
      <w:r w:rsidRPr="00A96912">
        <w:t>se</w:t>
      </w:r>
      <w:proofErr w:type="spellEnd"/>
      <w:r w:rsidRPr="00A96912">
        <w:t xml:space="preserve"> </w:t>
      </w:r>
      <w:proofErr w:type="spellStart"/>
      <w:r w:rsidRPr="00A96912">
        <w:t>počítají</w:t>
      </w:r>
      <w:proofErr w:type="spellEnd"/>
      <w:r w:rsidRPr="00A96912">
        <w:t xml:space="preserve"> </w:t>
      </w:r>
      <w:proofErr w:type="spellStart"/>
      <w:r w:rsidRPr="00A96912">
        <w:t>automaticky</w:t>
      </w:r>
      <w:proofErr w:type="spellEnd"/>
      <w:r w:rsidRPr="00A96912">
        <w:t xml:space="preserve"> na </w:t>
      </w:r>
      <w:proofErr w:type="spellStart"/>
      <w:r w:rsidRPr="00A96912">
        <w:t>samostatných</w:t>
      </w:r>
      <w:proofErr w:type="spellEnd"/>
      <w:r w:rsidRPr="00A96912">
        <w:t xml:space="preserve"> </w:t>
      </w:r>
      <w:proofErr w:type="spellStart"/>
      <w:r w:rsidRPr="00A96912">
        <w:t>listech</w:t>
      </w:r>
      <w:proofErr w:type="spellEnd"/>
      <w:r w:rsidRPr="00A96912">
        <w:t>.</w:t>
      </w:r>
    </w:p>
    <w:p w14:paraId="277EB0D9" w14:textId="77777777" w:rsidR="00A96912" w:rsidRPr="00A96912" w:rsidRDefault="00A96912" w:rsidP="00517419">
      <w:pPr>
        <w:spacing w:before="120" w:after="0"/>
        <w:rPr>
          <w:b/>
          <w:bCs/>
        </w:rPr>
      </w:pPr>
      <w:r w:rsidRPr="00A96912">
        <w:rPr>
          <w:b/>
          <w:bCs/>
        </w:rPr>
        <w:t xml:space="preserve">5) </w:t>
      </w:r>
      <w:proofErr w:type="spellStart"/>
      <w:r w:rsidRPr="00A96912">
        <w:rPr>
          <w:b/>
          <w:bCs/>
        </w:rPr>
        <w:t>Čtení</w:t>
      </w:r>
      <w:proofErr w:type="spellEnd"/>
      <w:r w:rsidRPr="00A96912">
        <w:rPr>
          <w:b/>
          <w:bCs/>
        </w:rPr>
        <w:t xml:space="preserve"> </w:t>
      </w:r>
      <w:proofErr w:type="spellStart"/>
      <w:r w:rsidRPr="00A96912">
        <w:rPr>
          <w:b/>
          <w:bCs/>
        </w:rPr>
        <w:t>výsledků</w:t>
      </w:r>
      <w:proofErr w:type="spellEnd"/>
      <w:r w:rsidRPr="00A96912">
        <w:rPr>
          <w:b/>
          <w:bCs/>
        </w:rPr>
        <w:t xml:space="preserve"> (po </w:t>
      </w:r>
      <w:proofErr w:type="spellStart"/>
      <w:r w:rsidRPr="00A96912">
        <w:rPr>
          <w:b/>
          <w:bCs/>
        </w:rPr>
        <w:t>začátku</w:t>
      </w:r>
      <w:proofErr w:type="spellEnd"/>
      <w:r w:rsidRPr="00A96912">
        <w:rPr>
          <w:b/>
          <w:bCs/>
        </w:rPr>
        <w:t>)</w:t>
      </w:r>
    </w:p>
    <w:p w14:paraId="4253424F" w14:textId="77777777" w:rsidR="00A96912" w:rsidRPr="00A96912" w:rsidRDefault="00A96912" w:rsidP="00A96912">
      <w:pPr>
        <w:spacing w:after="0"/>
      </w:pPr>
      <w:r w:rsidRPr="00A96912">
        <w:t xml:space="preserve">List </w:t>
      </w:r>
      <w:proofErr w:type="spellStart"/>
      <w:r w:rsidRPr="00A96912">
        <w:t>počítá</w:t>
      </w:r>
      <w:proofErr w:type="spellEnd"/>
      <w:r w:rsidRPr="00A96912">
        <w:t xml:space="preserve"> </w:t>
      </w:r>
      <w:proofErr w:type="spellStart"/>
      <w:r w:rsidRPr="00A96912">
        <w:t>dva</w:t>
      </w:r>
      <w:proofErr w:type="spellEnd"/>
      <w:r w:rsidRPr="00A96912">
        <w:t xml:space="preserve"> </w:t>
      </w:r>
      <w:proofErr w:type="spellStart"/>
      <w:r w:rsidRPr="00A96912">
        <w:t>hlavní</w:t>
      </w:r>
      <w:proofErr w:type="spellEnd"/>
      <w:r w:rsidRPr="00A96912">
        <w:t xml:space="preserve"> </w:t>
      </w:r>
      <w:proofErr w:type="spellStart"/>
      <w:r w:rsidRPr="00A96912">
        <w:t>ukazatele</w:t>
      </w:r>
      <w:proofErr w:type="spellEnd"/>
      <w:r w:rsidRPr="00A96912">
        <w:t>:</w:t>
      </w:r>
    </w:p>
    <w:p w14:paraId="0F23A380" w14:textId="77777777" w:rsidR="00A96912" w:rsidRPr="00A96912" w:rsidRDefault="00A96912" w:rsidP="00A96912">
      <w:pPr>
        <w:spacing w:after="0"/>
      </w:pPr>
      <w:r w:rsidRPr="00A96912">
        <w:rPr>
          <w:b/>
          <w:bCs/>
        </w:rPr>
        <w:t xml:space="preserve">a) SSI (Index </w:t>
      </w:r>
      <w:proofErr w:type="spellStart"/>
      <w:r w:rsidRPr="00A96912">
        <w:rPr>
          <w:b/>
          <w:bCs/>
        </w:rPr>
        <w:t>spokojenosti</w:t>
      </w:r>
      <w:proofErr w:type="spellEnd"/>
      <w:r w:rsidRPr="00A96912">
        <w:rPr>
          <w:b/>
          <w:bCs/>
        </w:rPr>
        <w:t xml:space="preserve"> </w:t>
      </w:r>
      <w:proofErr w:type="spellStart"/>
      <w:r w:rsidRPr="00A96912">
        <w:rPr>
          <w:b/>
          <w:bCs/>
        </w:rPr>
        <w:t>žáků</w:t>
      </w:r>
      <w:proofErr w:type="spellEnd"/>
      <w:r w:rsidRPr="00A96912">
        <w:rPr>
          <w:b/>
          <w:bCs/>
        </w:rPr>
        <w:t>)</w:t>
      </w:r>
    </w:p>
    <w:p w14:paraId="65440DF6" w14:textId="77777777" w:rsidR="00A96912" w:rsidRPr="00A96912" w:rsidRDefault="00A96912" w:rsidP="00A96912">
      <w:pPr>
        <w:numPr>
          <w:ilvl w:val="0"/>
          <w:numId w:val="25"/>
        </w:numPr>
        <w:spacing w:after="0"/>
      </w:pPr>
      <w:proofErr w:type="spellStart"/>
      <w:r w:rsidRPr="00A96912">
        <w:t>Stupnice</w:t>
      </w:r>
      <w:proofErr w:type="spellEnd"/>
      <w:r w:rsidRPr="00A96912">
        <w:t xml:space="preserve"> 0–100 %.</w:t>
      </w:r>
    </w:p>
    <w:p w14:paraId="7ED87380" w14:textId="0648A17C" w:rsidR="00A96912" w:rsidRPr="00A96912" w:rsidRDefault="00A96912" w:rsidP="00A96912">
      <w:pPr>
        <w:numPr>
          <w:ilvl w:val="0"/>
          <w:numId w:val="25"/>
        </w:numPr>
        <w:spacing w:after="0"/>
      </w:pPr>
      <w:proofErr w:type="spellStart"/>
      <w:r w:rsidRPr="00A96912">
        <w:t>Interpretace</w:t>
      </w:r>
      <w:proofErr w:type="spellEnd"/>
      <w:r w:rsidRPr="00A96912">
        <w:t>:</w:t>
      </w:r>
    </w:p>
    <w:p w14:paraId="50D3ED3C" w14:textId="77777777" w:rsidR="00A96912" w:rsidRPr="00A96912" w:rsidRDefault="00A96912" w:rsidP="00A96912">
      <w:pPr>
        <w:numPr>
          <w:ilvl w:val="1"/>
          <w:numId w:val="25"/>
        </w:numPr>
        <w:spacing w:after="0"/>
      </w:pPr>
      <w:r w:rsidRPr="00A96912">
        <w:t xml:space="preserve">81–100% → </w:t>
      </w:r>
      <w:proofErr w:type="spellStart"/>
      <w:r w:rsidRPr="00A96912">
        <w:t>velmi</w:t>
      </w:r>
      <w:proofErr w:type="spellEnd"/>
      <w:r w:rsidRPr="00A96912">
        <w:t xml:space="preserve"> </w:t>
      </w:r>
      <w:proofErr w:type="spellStart"/>
      <w:r w:rsidRPr="00A96912">
        <w:t>spokojený</w:t>
      </w:r>
      <w:proofErr w:type="spellEnd"/>
    </w:p>
    <w:p w14:paraId="6D40FAD3" w14:textId="77777777" w:rsidR="00A96912" w:rsidRPr="00A96912" w:rsidRDefault="00A96912" w:rsidP="00A96912">
      <w:pPr>
        <w:numPr>
          <w:ilvl w:val="1"/>
          <w:numId w:val="25"/>
        </w:numPr>
        <w:spacing w:after="0"/>
      </w:pPr>
      <w:r w:rsidRPr="00A96912">
        <w:t xml:space="preserve">66–80,99% → </w:t>
      </w:r>
      <w:proofErr w:type="spellStart"/>
      <w:r w:rsidRPr="00A96912">
        <w:t>spokojený</w:t>
      </w:r>
      <w:proofErr w:type="spellEnd"/>
    </w:p>
    <w:p w14:paraId="70E35D4C" w14:textId="77777777" w:rsidR="00A96912" w:rsidRPr="00A96912" w:rsidRDefault="00A96912" w:rsidP="00A96912">
      <w:pPr>
        <w:numPr>
          <w:ilvl w:val="1"/>
          <w:numId w:val="25"/>
        </w:numPr>
        <w:spacing w:after="0"/>
      </w:pPr>
      <w:r w:rsidRPr="00A96912">
        <w:t xml:space="preserve">51–65,99% → </w:t>
      </w:r>
      <w:proofErr w:type="spellStart"/>
      <w:r w:rsidRPr="00A96912">
        <w:t>spíše</w:t>
      </w:r>
      <w:proofErr w:type="spellEnd"/>
      <w:r w:rsidRPr="00A96912">
        <w:t xml:space="preserve"> </w:t>
      </w:r>
      <w:proofErr w:type="spellStart"/>
      <w:r w:rsidRPr="00A96912">
        <w:t>spokojený</w:t>
      </w:r>
      <w:proofErr w:type="spellEnd"/>
    </w:p>
    <w:p w14:paraId="5D7F1522" w14:textId="77777777" w:rsidR="00A96912" w:rsidRPr="00A96912" w:rsidRDefault="00A96912" w:rsidP="00A96912">
      <w:pPr>
        <w:numPr>
          <w:ilvl w:val="1"/>
          <w:numId w:val="25"/>
        </w:numPr>
        <w:spacing w:after="0"/>
      </w:pPr>
      <w:r w:rsidRPr="00A96912">
        <w:t xml:space="preserve">35–50,99% → </w:t>
      </w:r>
      <w:proofErr w:type="spellStart"/>
      <w:r w:rsidRPr="00A96912">
        <w:t>méně</w:t>
      </w:r>
      <w:proofErr w:type="spellEnd"/>
      <w:r w:rsidRPr="00A96912">
        <w:t xml:space="preserve"> </w:t>
      </w:r>
      <w:proofErr w:type="spellStart"/>
      <w:r w:rsidRPr="00A96912">
        <w:t>spokojený</w:t>
      </w:r>
      <w:proofErr w:type="spellEnd"/>
    </w:p>
    <w:p w14:paraId="6F5AA22C" w14:textId="77777777" w:rsidR="00A96912" w:rsidRPr="00A96912" w:rsidRDefault="00A96912" w:rsidP="00A96912">
      <w:pPr>
        <w:numPr>
          <w:ilvl w:val="1"/>
          <w:numId w:val="25"/>
        </w:numPr>
        <w:spacing w:after="0"/>
      </w:pPr>
      <w:r w:rsidRPr="00A96912">
        <w:t xml:space="preserve">0–34,99% → </w:t>
      </w:r>
      <w:proofErr w:type="spellStart"/>
      <w:r w:rsidRPr="00A96912">
        <w:t>nespokojený</w:t>
      </w:r>
      <w:proofErr w:type="spellEnd"/>
    </w:p>
    <w:p w14:paraId="030C769D" w14:textId="77777777" w:rsidR="00A96912" w:rsidRPr="00A96912" w:rsidRDefault="00A96912" w:rsidP="00A96912">
      <w:pPr>
        <w:spacing w:after="0"/>
      </w:pPr>
      <w:r w:rsidRPr="00A96912">
        <w:rPr>
          <w:b/>
          <w:bCs/>
        </w:rPr>
        <w:t xml:space="preserve">b) </w:t>
      </w:r>
      <w:proofErr w:type="spellStart"/>
      <w:r w:rsidRPr="00A96912">
        <w:rPr>
          <w:b/>
          <w:bCs/>
        </w:rPr>
        <w:t>Mezery</w:t>
      </w:r>
      <w:proofErr w:type="spellEnd"/>
      <w:r w:rsidRPr="00A96912">
        <w:rPr>
          <w:b/>
          <w:bCs/>
        </w:rPr>
        <w:t xml:space="preserve"> </w:t>
      </w:r>
      <w:proofErr w:type="spellStart"/>
      <w:r w:rsidRPr="00A96912">
        <w:rPr>
          <w:b/>
          <w:bCs/>
        </w:rPr>
        <w:t>mezi</w:t>
      </w:r>
      <w:proofErr w:type="spellEnd"/>
      <w:r w:rsidRPr="00A96912">
        <w:rPr>
          <w:b/>
          <w:bCs/>
        </w:rPr>
        <w:t xml:space="preserve"> </w:t>
      </w:r>
      <w:proofErr w:type="spellStart"/>
      <w:r w:rsidRPr="00A96912">
        <w:rPr>
          <w:b/>
          <w:bCs/>
        </w:rPr>
        <w:t>spokojeností</w:t>
      </w:r>
      <w:proofErr w:type="spellEnd"/>
      <w:r w:rsidRPr="00A96912">
        <w:rPr>
          <w:b/>
          <w:bCs/>
        </w:rPr>
        <w:t xml:space="preserve"> a </w:t>
      </w:r>
      <w:proofErr w:type="spellStart"/>
      <w:r w:rsidRPr="00A96912">
        <w:rPr>
          <w:b/>
          <w:bCs/>
        </w:rPr>
        <w:t>důležitostí</w:t>
      </w:r>
      <w:proofErr w:type="spellEnd"/>
      <w:r w:rsidRPr="00A96912">
        <w:rPr>
          <w:b/>
          <w:bCs/>
        </w:rPr>
        <w:t xml:space="preserve"> (POMP)</w:t>
      </w:r>
    </w:p>
    <w:p w14:paraId="102F05A2" w14:textId="77777777" w:rsidR="00A96912" w:rsidRPr="00A96912" w:rsidRDefault="00A96912" w:rsidP="00A96912">
      <w:pPr>
        <w:numPr>
          <w:ilvl w:val="0"/>
          <w:numId w:val="26"/>
        </w:numPr>
        <w:spacing w:after="0"/>
      </w:pPr>
      <w:r w:rsidRPr="00A96912">
        <w:rPr>
          <w:b/>
          <w:bCs/>
        </w:rPr>
        <w:t>&lt; 0</w:t>
      </w:r>
      <w:r w:rsidRPr="00A96912">
        <w:t xml:space="preserve"> → </w:t>
      </w:r>
      <w:proofErr w:type="spellStart"/>
      <w:r w:rsidRPr="00A96912">
        <w:t>důležitost</w:t>
      </w:r>
      <w:proofErr w:type="spellEnd"/>
      <w:r w:rsidRPr="00A96912">
        <w:t xml:space="preserve"> </w:t>
      </w:r>
      <w:proofErr w:type="spellStart"/>
      <w:r w:rsidRPr="00A96912">
        <w:t>převyšuje</w:t>
      </w:r>
      <w:proofErr w:type="spellEnd"/>
      <w:r w:rsidRPr="00A96912">
        <w:t xml:space="preserve"> </w:t>
      </w:r>
      <w:proofErr w:type="spellStart"/>
      <w:r w:rsidRPr="00A96912">
        <w:t>spokojenost</w:t>
      </w:r>
      <w:proofErr w:type="spellEnd"/>
      <w:r w:rsidRPr="00A96912">
        <w:t xml:space="preserve"> (</w:t>
      </w:r>
      <w:proofErr w:type="spellStart"/>
      <w:r w:rsidRPr="00A96912">
        <w:t>oblast</w:t>
      </w:r>
      <w:proofErr w:type="spellEnd"/>
      <w:r w:rsidRPr="00A96912">
        <w:t xml:space="preserve"> </w:t>
      </w:r>
      <w:proofErr w:type="spellStart"/>
      <w:r w:rsidRPr="00A96912">
        <w:t>vyžadující</w:t>
      </w:r>
      <w:proofErr w:type="spellEnd"/>
      <w:r w:rsidRPr="00A96912">
        <w:t xml:space="preserve"> </w:t>
      </w:r>
      <w:proofErr w:type="spellStart"/>
      <w:r w:rsidRPr="00A96912">
        <w:t>rozvoj</w:t>
      </w:r>
      <w:proofErr w:type="spellEnd"/>
      <w:r w:rsidRPr="00A96912">
        <w:t>)</w:t>
      </w:r>
    </w:p>
    <w:p w14:paraId="76F7CBDA" w14:textId="77777777" w:rsidR="00A96912" w:rsidRPr="00A96912" w:rsidRDefault="00A96912" w:rsidP="00A96912">
      <w:pPr>
        <w:numPr>
          <w:ilvl w:val="0"/>
          <w:numId w:val="26"/>
        </w:numPr>
        <w:spacing w:after="0"/>
      </w:pPr>
      <w:r w:rsidRPr="00A96912">
        <w:rPr>
          <w:b/>
          <w:bCs/>
        </w:rPr>
        <w:t>= 0</w:t>
      </w:r>
      <w:r w:rsidRPr="00A96912">
        <w:t xml:space="preserve"> → </w:t>
      </w:r>
      <w:proofErr w:type="spellStart"/>
      <w:r w:rsidRPr="00A96912">
        <w:t>rovnováha</w:t>
      </w:r>
      <w:proofErr w:type="spellEnd"/>
    </w:p>
    <w:p w14:paraId="1B545D4A" w14:textId="77777777" w:rsidR="00A96912" w:rsidRPr="00A96912" w:rsidRDefault="00A96912" w:rsidP="00A96912">
      <w:pPr>
        <w:numPr>
          <w:ilvl w:val="0"/>
          <w:numId w:val="26"/>
        </w:numPr>
        <w:spacing w:after="0"/>
      </w:pPr>
      <w:r w:rsidRPr="00A96912">
        <w:rPr>
          <w:b/>
          <w:bCs/>
        </w:rPr>
        <w:t>&gt; 0</w:t>
      </w:r>
      <w:r w:rsidRPr="00A96912">
        <w:t xml:space="preserve"> → </w:t>
      </w:r>
      <w:proofErr w:type="spellStart"/>
      <w:r w:rsidRPr="00A96912">
        <w:t>spokojenost</w:t>
      </w:r>
      <w:proofErr w:type="spellEnd"/>
      <w:r w:rsidRPr="00A96912">
        <w:t xml:space="preserve"> </w:t>
      </w:r>
      <w:proofErr w:type="spellStart"/>
      <w:r w:rsidRPr="00A96912">
        <w:t>převyšuje</w:t>
      </w:r>
      <w:proofErr w:type="spellEnd"/>
      <w:r w:rsidRPr="00A96912">
        <w:t xml:space="preserve"> </w:t>
      </w:r>
      <w:proofErr w:type="spellStart"/>
      <w:r w:rsidRPr="00A96912">
        <w:t>důležitost</w:t>
      </w:r>
      <w:proofErr w:type="spellEnd"/>
      <w:r w:rsidRPr="00A96912">
        <w:t xml:space="preserve"> (</w:t>
      </w:r>
      <w:proofErr w:type="spellStart"/>
      <w:r w:rsidRPr="00A96912">
        <w:t>možný</w:t>
      </w:r>
      <w:proofErr w:type="spellEnd"/>
      <w:r w:rsidRPr="00A96912">
        <w:t xml:space="preserve"> znak </w:t>
      </w:r>
      <w:proofErr w:type="spellStart"/>
      <w:r w:rsidRPr="00A96912">
        <w:t>nadměrného</w:t>
      </w:r>
      <w:proofErr w:type="spellEnd"/>
      <w:r w:rsidRPr="00A96912">
        <w:t xml:space="preserve"> </w:t>
      </w:r>
      <w:proofErr w:type="spellStart"/>
      <w:r w:rsidRPr="00A96912">
        <w:t>úsilí</w:t>
      </w:r>
      <w:proofErr w:type="spellEnd"/>
      <w:r w:rsidRPr="00A96912">
        <w:t>)</w:t>
      </w:r>
    </w:p>
    <w:p w14:paraId="0E8B935D" w14:textId="77777777" w:rsidR="00A96912" w:rsidRPr="00A96912" w:rsidRDefault="00A96912" w:rsidP="00517419">
      <w:pPr>
        <w:spacing w:before="120" w:after="0"/>
        <w:rPr>
          <w:b/>
          <w:bCs/>
        </w:rPr>
      </w:pPr>
      <w:r w:rsidRPr="00A96912">
        <w:rPr>
          <w:b/>
          <w:bCs/>
        </w:rPr>
        <w:t xml:space="preserve">6) </w:t>
      </w:r>
      <w:proofErr w:type="spellStart"/>
      <w:r w:rsidRPr="00A96912">
        <w:rPr>
          <w:b/>
          <w:bCs/>
        </w:rPr>
        <w:t>Závěrečné</w:t>
      </w:r>
      <w:proofErr w:type="spellEnd"/>
      <w:r w:rsidRPr="00A96912">
        <w:rPr>
          <w:b/>
          <w:bCs/>
        </w:rPr>
        <w:t xml:space="preserve"> </w:t>
      </w:r>
      <w:proofErr w:type="spellStart"/>
      <w:r w:rsidRPr="00A96912">
        <w:rPr>
          <w:b/>
          <w:bCs/>
        </w:rPr>
        <w:t>měření</w:t>
      </w:r>
      <w:proofErr w:type="spellEnd"/>
    </w:p>
    <w:p w14:paraId="1BA10219" w14:textId="77777777" w:rsidR="00A96912" w:rsidRPr="00A96912" w:rsidRDefault="00A96912" w:rsidP="00A96912">
      <w:pPr>
        <w:numPr>
          <w:ilvl w:val="0"/>
          <w:numId w:val="27"/>
        </w:numPr>
        <w:spacing w:after="0"/>
      </w:pPr>
      <w:proofErr w:type="spellStart"/>
      <w:r w:rsidRPr="00A96912">
        <w:t>Opakujte</w:t>
      </w:r>
      <w:proofErr w:type="spellEnd"/>
      <w:r w:rsidRPr="00A96912">
        <w:t xml:space="preserve"> oba </w:t>
      </w:r>
      <w:proofErr w:type="spellStart"/>
      <w:r w:rsidRPr="00A96912">
        <w:t>kroky</w:t>
      </w:r>
      <w:proofErr w:type="spellEnd"/>
      <w:r w:rsidRPr="00A96912">
        <w:t xml:space="preserve"> na </w:t>
      </w:r>
      <w:proofErr w:type="spellStart"/>
      <w:r w:rsidRPr="00A96912">
        <w:t>konci</w:t>
      </w:r>
      <w:proofErr w:type="spellEnd"/>
      <w:r w:rsidRPr="00A96912">
        <w:t xml:space="preserve"> </w:t>
      </w:r>
      <w:proofErr w:type="spellStart"/>
      <w:r w:rsidRPr="00A96912">
        <w:t>školního</w:t>
      </w:r>
      <w:proofErr w:type="spellEnd"/>
      <w:r w:rsidRPr="00A96912">
        <w:t xml:space="preserve"> roku.</w:t>
      </w:r>
    </w:p>
    <w:p w14:paraId="0ADA2C1D" w14:textId="77777777" w:rsidR="00A96912" w:rsidRPr="00A96912" w:rsidRDefault="00A96912" w:rsidP="00A96912">
      <w:pPr>
        <w:numPr>
          <w:ilvl w:val="0"/>
          <w:numId w:val="27"/>
        </w:numPr>
        <w:spacing w:after="0"/>
      </w:pPr>
      <w:proofErr w:type="spellStart"/>
      <w:r w:rsidRPr="00A96912">
        <w:t>Přidejte</w:t>
      </w:r>
      <w:proofErr w:type="spellEnd"/>
      <w:r w:rsidRPr="00A96912">
        <w:t xml:space="preserve"> data do </w:t>
      </w:r>
      <w:proofErr w:type="spellStart"/>
      <w:r w:rsidRPr="00A96912">
        <w:t>části</w:t>
      </w:r>
      <w:proofErr w:type="spellEnd"/>
      <w:r w:rsidRPr="00A96912">
        <w:t xml:space="preserve"> „</w:t>
      </w:r>
      <w:proofErr w:type="spellStart"/>
      <w:r w:rsidRPr="00A96912">
        <w:t>Konec</w:t>
      </w:r>
      <w:proofErr w:type="spellEnd"/>
      <w:r w:rsidRPr="00A96912">
        <w:t>“.</w:t>
      </w:r>
    </w:p>
    <w:p w14:paraId="6EDAFC65" w14:textId="77777777" w:rsidR="00A96912" w:rsidRPr="00A96912" w:rsidRDefault="00A96912" w:rsidP="00A96912">
      <w:pPr>
        <w:spacing w:after="0"/>
        <w:rPr>
          <w:b/>
          <w:bCs/>
        </w:rPr>
      </w:pPr>
      <w:r w:rsidRPr="00A96912">
        <w:rPr>
          <w:b/>
          <w:bCs/>
        </w:rPr>
        <w:lastRenderedPageBreak/>
        <w:t xml:space="preserve">7) </w:t>
      </w:r>
      <w:proofErr w:type="spellStart"/>
      <w:r w:rsidRPr="00A96912">
        <w:rPr>
          <w:b/>
          <w:bCs/>
        </w:rPr>
        <w:t>Analýza</w:t>
      </w:r>
      <w:proofErr w:type="spellEnd"/>
      <w:r w:rsidRPr="00A96912">
        <w:rPr>
          <w:b/>
          <w:bCs/>
        </w:rPr>
        <w:t xml:space="preserve"> a </w:t>
      </w:r>
      <w:proofErr w:type="spellStart"/>
      <w:r w:rsidRPr="00A96912">
        <w:rPr>
          <w:b/>
          <w:bCs/>
        </w:rPr>
        <w:t>opatření</w:t>
      </w:r>
      <w:proofErr w:type="spellEnd"/>
    </w:p>
    <w:p w14:paraId="6211A0CE" w14:textId="77777777" w:rsidR="00A96912" w:rsidRPr="00A96912" w:rsidRDefault="00A96912" w:rsidP="00A96912">
      <w:pPr>
        <w:numPr>
          <w:ilvl w:val="0"/>
          <w:numId w:val="28"/>
        </w:numPr>
        <w:spacing w:after="0"/>
      </w:pPr>
      <w:proofErr w:type="spellStart"/>
      <w:r w:rsidRPr="00A96912">
        <w:t>Zkontrolujte</w:t>
      </w:r>
      <w:proofErr w:type="spellEnd"/>
      <w:r w:rsidRPr="00A96912">
        <w:t xml:space="preserve"> </w:t>
      </w:r>
      <w:proofErr w:type="spellStart"/>
      <w:r w:rsidRPr="00A96912">
        <w:rPr>
          <w:b/>
          <w:bCs/>
        </w:rPr>
        <w:t>Změna</w:t>
      </w:r>
      <w:proofErr w:type="spellEnd"/>
      <w:r w:rsidRPr="00A96912">
        <w:rPr>
          <w:b/>
          <w:bCs/>
        </w:rPr>
        <w:t xml:space="preserve"> </w:t>
      </w:r>
      <w:proofErr w:type="spellStart"/>
      <w:r w:rsidRPr="00A96912">
        <w:rPr>
          <w:b/>
          <w:bCs/>
        </w:rPr>
        <w:t>p.b</w:t>
      </w:r>
      <w:proofErr w:type="spellEnd"/>
      <w:r w:rsidRPr="00A96912">
        <w:rPr>
          <w:b/>
          <w:bCs/>
        </w:rPr>
        <w:t>. (SSI)</w:t>
      </w:r>
      <w:r w:rsidRPr="00A96912">
        <w:t xml:space="preserve"> a </w:t>
      </w:r>
      <w:proofErr w:type="spellStart"/>
      <w:r w:rsidRPr="00A96912">
        <w:rPr>
          <w:b/>
          <w:bCs/>
        </w:rPr>
        <w:t>Změna</w:t>
      </w:r>
      <w:proofErr w:type="spellEnd"/>
      <w:r w:rsidRPr="00A96912">
        <w:rPr>
          <w:b/>
          <w:bCs/>
        </w:rPr>
        <w:t xml:space="preserve"> </w:t>
      </w:r>
      <w:proofErr w:type="spellStart"/>
      <w:r w:rsidRPr="00A96912">
        <w:rPr>
          <w:b/>
          <w:bCs/>
        </w:rPr>
        <w:t>p.b</w:t>
      </w:r>
      <w:proofErr w:type="spellEnd"/>
      <w:r w:rsidRPr="00A96912">
        <w:rPr>
          <w:b/>
          <w:bCs/>
        </w:rPr>
        <w:t>. (</w:t>
      </w:r>
      <w:proofErr w:type="spellStart"/>
      <w:r w:rsidRPr="00A96912">
        <w:rPr>
          <w:b/>
          <w:bCs/>
        </w:rPr>
        <w:t>Mezera</w:t>
      </w:r>
      <w:proofErr w:type="spellEnd"/>
      <w:r w:rsidRPr="00A96912">
        <w:rPr>
          <w:b/>
          <w:bCs/>
        </w:rPr>
        <w:t xml:space="preserve"> – POMP)</w:t>
      </w:r>
      <w:r w:rsidRPr="00A96912">
        <w:t>:</w:t>
      </w:r>
    </w:p>
    <w:p w14:paraId="5952F140" w14:textId="77777777" w:rsidR="00A96912" w:rsidRPr="00A96912" w:rsidRDefault="00A96912" w:rsidP="00A96912">
      <w:pPr>
        <w:numPr>
          <w:ilvl w:val="1"/>
          <w:numId w:val="28"/>
        </w:numPr>
        <w:spacing w:after="0"/>
      </w:pPr>
      <w:r w:rsidRPr="00A96912">
        <w:rPr>
          <w:b/>
          <w:bCs/>
        </w:rPr>
        <w:t>&gt; 0</w:t>
      </w:r>
      <w:r w:rsidRPr="00A96912">
        <w:t xml:space="preserve"> → </w:t>
      </w:r>
      <w:proofErr w:type="spellStart"/>
      <w:r w:rsidRPr="00A96912">
        <w:t>zlepšení</w:t>
      </w:r>
      <w:proofErr w:type="spellEnd"/>
    </w:p>
    <w:p w14:paraId="5DFE0C19" w14:textId="77777777" w:rsidR="00A96912" w:rsidRPr="00A96912" w:rsidRDefault="00A96912" w:rsidP="00A96912">
      <w:pPr>
        <w:numPr>
          <w:ilvl w:val="1"/>
          <w:numId w:val="28"/>
        </w:numPr>
        <w:spacing w:after="0"/>
      </w:pPr>
      <w:r w:rsidRPr="00A96912">
        <w:rPr>
          <w:b/>
          <w:bCs/>
        </w:rPr>
        <w:t>&lt; 0</w:t>
      </w:r>
      <w:r w:rsidRPr="00A96912">
        <w:t xml:space="preserve"> → </w:t>
      </w:r>
      <w:proofErr w:type="spellStart"/>
      <w:r w:rsidRPr="00A96912">
        <w:t>zhoršení</w:t>
      </w:r>
      <w:proofErr w:type="spellEnd"/>
    </w:p>
    <w:p w14:paraId="762311D7" w14:textId="77777777" w:rsidR="00A96912" w:rsidRPr="00A96912" w:rsidRDefault="00A96912" w:rsidP="00A96912">
      <w:pPr>
        <w:numPr>
          <w:ilvl w:val="0"/>
          <w:numId w:val="28"/>
        </w:numPr>
        <w:spacing w:after="0"/>
      </w:pPr>
      <w:proofErr w:type="spellStart"/>
      <w:r w:rsidRPr="00A96912">
        <w:t>Zaměřte</w:t>
      </w:r>
      <w:proofErr w:type="spellEnd"/>
      <w:r w:rsidRPr="00A96912">
        <w:t xml:space="preserve"> </w:t>
      </w:r>
      <w:proofErr w:type="spellStart"/>
      <w:r w:rsidRPr="00A96912">
        <w:t>se</w:t>
      </w:r>
      <w:proofErr w:type="spellEnd"/>
      <w:r w:rsidRPr="00A96912">
        <w:t xml:space="preserve"> na:</w:t>
      </w:r>
    </w:p>
    <w:p w14:paraId="3A70617D" w14:textId="77777777" w:rsidR="00A96912" w:rsidRPr="00A96912" w:rsidRDefault="00A96912" w:rsidP="00A96912">
      <w:pPr>
        <w:numPr>
          <w:ilvl w:val="1"/>
          <w:numId w:val="28"/>
        </w:numPr>
        <w:spacing w:after="0"/>
      </w:pPr>
      <w:proofErr w:type="spellStart"/>
      <w:r w:rsidRPr="00A96912">
        <w:t>nízké</w:t>
      </w:r>
      <w:proofErr w:type="spellEnd"/>
      <w:r w:rsidRPr="00A96912">
        <w:t xml:space="preserve"> </w:t>
      </w:r>
      <w:proofErr w:type="spellStart"/>
      <w:r w:rsidRPr="00A96912">
        <w:t>hodnoty</w:t>
      </w:r>
      <w:proofErr w:type="spellEnd"/>
      <w:r w:rsidRPr="00A96912">
        <w:t xml:space="preserve"> SSI,</w:t>
      </w:r>
    </w:p>
    <w:p w14:paraId="0458BFF8" w14:textId="77777777" w:rsidR="00A96912" w:rsidRPr="00A96912" w:rsidRDefault="00A96912" w:rsidP="00A96912">
      <w:pPr>
        <w:numPr>
          <w:ilvl w:val="1"/>
          <w:numId w:val="28"/>
        </w:numPr>
        <w:spacing w:after="0"/>
      </w:pPr>
      <w:proofErr w:type="spellStart"/>
      <w:r w:rsidRPr="00A96912">
        <w:t>negativní</w:t>
      </w:r>
      <w:proofErr w:type="spellEnd"/>
      <w:r w:rsidRPr="00A96912">
        <w:t xml:space="preserve"> POMP (</w:t>
      </w:r>
      <w:r w:rsidRPr="00A96912">
        <w:rPr>
          <w:b/>
          <w:bCs/>
        </w:rPr>
        <w:t>&lt; 0</w:t>
      </w:r>
      <w:r w:rsidRPr="00A96912">
        <w:t xml:space="preserve"> – </w:t>
      </w:r>
      <w:proofErr w:type="spellStart"/>
      <w:r w:rsidRPr="00A96912">
        <w:t>deficit</w:t>
      </w:r>
      <w:proofErr w:type="spellEnd"/>
      <w:r w:rsidRPr="00A96912">
        <w:t>),</w:t>
      </w:r>
    </w:p>
    <w:p w14:paraId="5BC9527A" w14:textId="77777777" w:rsidR="00A96912" w:rsidRPr="00A96912" w:rsidRDefault="00A96912" w:rsidP="00A96912">
      <w:pPr>
        <w:numPr>
          <w:ilvl w:val="1"/>
          <w:numId w:val="28"/>
        </w:numPr>
        <w:spacing w:after="0"/>
      </w:pPr>
      <w:proofErr w:type="spellStart"/>
      <w:r w:rsidRPr="00A96912">
        <w:t>velmi</w:t>
      </w:r>
      <w:proofErr w:type="spellEnd"/>
      <w:r w:rsidRPr="00A96912">
        <w:t xml:space="preserve"> </w:t>
      </w:r>
      <w:proofErr w:type="spellStart"/>
      <w:r w:rsidRPr="00A96912">
        <w:t>vysoké</w:t>
      </w:r>
      <w:proofErr w:type="spellEnd"/>
      <w:r w:rsidRPr="00A96912">
        <w:t xml:space="preserve"> </w:t>
      </w:r>
      <w:proofErr w:type="spellStart"/>
      <w:r w:rsidRPr="00A96912">
        <w:t>pozitivní</w:t>
      </w:r>
      <w:proofErr w:type="spellEnd"/>
      <w:r w:rsidRPr="00A96912">
        <w:t xml:space="preserve"> POMP (</w:t>
      </w:r>
      <w:r w:rsidRPr="00A96912">
        <w:rPr>
          <w:b/>
          <w:bCs/>
        </w:rPr>
        <w:t>&gt; 0</w:t>
      </w:r>
      <w:r w:rsidRPr="00A96912">
        <w:t xml:space="preserve"> – </w:t>
      </w:r>
      <w:proofErr w:type="spellStart"/>
      <w:r w:rsidRPr="00A96912">
        <w:t>nadměrná</w:t>
      </w:r>
      <w:proofErr w:type="spellEnd"/>
      <w:r w:rsidRPr="00A96912">
        <w:t xml:space="preserve"> </w:t>
      </w:r>
      <w:proofErr w:type="spellStart"/>
      <w:r w:rsidRPr="00A96912">
        <w:t>investice</w:t>
      </w:r>
      <w:proofErr w:type="spellEnd"/>
      <w:r w:rsidRPr="00A96912">
        <w:t>).</w:t>
      </w:r>
    </w:p>
    <w:p w14:paraId="556DF3CD" w14:textId="77777777" w:rsidR="00A96912" w:rsidRPr="00A96912" w:rsidRDefault="00A96912" w:rsidP="00517419">
      <w:pPr>
        <w:spacing w:before="120" w:after="0"/>
        <w:rPr>
          <w:b/>
          <w:bCs/>
        </w:rPr>
      </w:pPr>
      <w:r w:rsidRPr="00A96912">
        <w:rPr>
          <w:b/>
          <w:bCs/>
        </w:rPr>
        <w:t xml:space="preserve">8) </w:t>
      </w:r>
      <w:proofErr w:type="spellStart"/>
      <w:r w:rsidRPr="00A96912">
        <w:rPr>
          <w:b/>
          <w:bCs/>
        </w:rPr>
        <w:t>Dobrá</w:t>
      </w:r>
      <w:proofErr w:type="spellEnd"/>
      <w:r w:rsidRPr="00A96912">
        <w:rPr>
          <w:b/>
          <w:bCs/>
        </w:rPr>
        <w:t xml:space="preserve"> </w:t>
      </w:r>
      <w:proofErr w:type="spellStart"/>
      <w:r w:rsidRPr="00A96912">
        <w:rPr>
          <w:b/>
          <w:bCs/>
        </w:rPr>
        <w:t>praxe</w:t>
      </w:r>
      <w:proofErr w:type="spellEnd"/>
    </w:p>
    <w:p w14:paraId="762EE55F" w14:textId="77777777" w:rsidR="00A96912" w:rsidRPr="00A96912" w:rsidRDefault="00A96912" w:rsidP="00A96912">
      <w:pPr>
        <w:numPr>
          <w:ilvl w:val="0"/>
          <w:numId w:val="29"/>
        </w:numPr>
        <w:spacing w:after="0"/>
      </w:pPr>
      <w:proofErr w:type="spellStart"/>
      <w:r w:rsidRPr="00A96912">
        <w:t>Neshromažďujte</w:t>
      </w:r>
      <w:proofErr w:type="spellEnd"/>
      <w:r w:rsidRPr="00A96912">
        <w:t xml:space="preserve"> </w:t>
      </w:r>
      <w:proofErr w:type="spellStart"/>
      <w:r w:rsidRPr="00A96912">
        <w:t>osobní</w:t>
      </w:r>
      <w:proofErr w:type="spellEnd"/>
      <w:r w:rsidRPr="00A96912">
        <w:t xml:space="preserve"> </w:t>
      </w:r>
      <w:proofErr w:type="spellStart"/>
      <w:r w:rsidRPr="00A96912">
        <w:t>údaje</w:t>
      </w:r>
      <w:proofErr w:type="spellEnd"/>
      <w:r w:rsidRPr="00A96912">
        <w:t>.</w:t>
      </w:r>
    </w:p>
    <w:p w14:paraId="00226EEB" w14:textId="77777777" w:rsidR="00A96912" w:rsidRPr="00A96912" w:rsidRDefault="00A96912" w:rsidP="00A96912">
      <w:pPr>
        <w:numPr>
          <w:ilvl w:val="0"/>
          <w:numId w:val="29"/>
        </w:numPr>
        <w:spacing w:after="0"/>
      </w:pPr>
      <w:proofErr w:type="spellStart"/>
      <w:r w:rsidRPr="00A96912">
        <w:t>Uchovávejte</w:t>
      </w:r>
      <w:proofErr w:type="spellEnd"/>
      <w:r w:rsidRPr="00A96912">
        <w:t xml:space="preserve"> </w:t>
      </w:r>
      <w:proofErr w:type="spellStart"/>
      <w:r w:rsidRPr="00A96912">
        <w:t>soubory</w:t>
      </w:r>
      <w:proofErr w:type="spellEnd"/>
      <w:r w:rsidRPr="00A96912">
        <w:t xml:space="preserve"> </w:t>
      </w:r>
      <w:proofErr w:type="spellStart"/>
      <w:r w:rsidRPr="00A96912">
        <w:t>bezpečně</w:t>
      </w:r>
      <w:proofErr w:type="spellEnd"/>
      <w:r w:rsidRPr="00A96912">
        <w:t>.</w:t>
      </w:r>
    </w:p>
    <w:p w14:paraId="4405D528" w14:textId="77777777" w:rsidR="00A96912" w:rsidRPr="00A96912" w:rsidRDefault="00A96912" w:rsidP="00A96912">
      <w:pPr>
        <w:numPr>
          <w:ilvl w:val="0"/>
          <w:numId w:val="29"/>
        </w:numPr>
        <w:spacing w:after="0"/>
      </w:pPr>
      <w:proofErr w:type="spellStart"/>
      <w:r w:rsidRPr="00A96912">
        <w:t>Zaznamenávejte</w:t>
      </w:r>
      <w:proofErr w:type="spellEnd"/>
      <w:r w:rsidRPr="00A96912">
        <w:t xml:space="preserve"> data </w:t>
      </w:r>
      <w:proofErr w:type="spellStart"/>
      <w:r w:rsidRPr="00A96912">
        <w:t>měření</w:t>
      </w:r>
      <w:proofErr w:type="spellEnd"/>
      <w:r w:rsidRPr="00A96912">
        <w:t xml:space="preserve"> pro </w:t>
      </w:r>
      <w:proofErr w:type="spellStart"/>
      <w:r w:rsidRPr="00A96912">
        <w:t>jednoznačné</w:t>
      </w:r>
      <w:proofErr w:type="spellEnd"/>
      <w:r w:rsidRPr="00A96912">
        <w:t xml:space="preserve"> </w:t>
      </w:r>
      <w:proofErr w:type="spellStart"/>
      <w:r w:rsidRPr="00A96912">
        <w:t>srovnání</w:t>
      </w:r>
      <w:proofErr w:type="spellEnd"/>
      <w:r w:rsidRPr="00A96912">
        <w:t>.</w:t>
      </w:r>
    </w:p>
    <w:p w14:paraId="2ECF4AAE" w14:textId="77777777" w:rsidR="00A96912" w:rsidRPr="00A96912" w:rsidRDefault="00A96912" w:rsidP="00517419">
      <w:pPr>
        <w:spacing w:before="120" w:after="0"/>
      </w:pPr>
      <w:proofErr w:type="spellStart"/>
      <w:r w:rsidRPr="00A96912">
        <w:rPr>
          <w:b/>
          <w:bCs/>
        </w:rPr>
        <w:t>Slovníček</w:t>
      </w:r>
      <w:proofErr w:type="spellEnd"/>
      <w:r w:rsidRPr="00A96912">
        <w:t>:</w:t>
      </w:r>
    </w:p>
    <w:p w14:paraId="6170D3B2" w14:textId="77777777" w:rsidR="00A96912" w:rsidRPr="00A96912" w:rsidRDefault="00A96912" w:rsidP="00A96912">
      <w:pPr>
        <w:numPr>
          <w:ilvl w:val="0"/>
          <w:numId w:val="30"/>
        </w:numPr>
        <w:spacing w:after="0"/>
      </w:pPr>
      <w:r w:rsidRPr="00A96912">
        <w:rPr>
          <w:b/>
          <w:bCs/>
        </w:rPr>
        <w:t>SSI</w:t>
      </w:r>
      <w:r w:rsidRPr="00A96912">
        <w:t xml:space="preserve"> – Index </w:t>
      </w:r>
      <w:proofErr w:type="spellStart"/>
      <w:r w:rsidRPr="00A96912">
        <w:t>spokojenosti</w:t>
      </w:r>
      <w:proofErr w:type="spellEnd"/>
      <w:r w:rsidRPr="00A96912">
        <w:t xml:space="preserve"> </w:t>
      </w:r>
      <w:proofErr w:type="spellStart"/>
      <w:r w:rsidRPr="00A96912">
        <w:t>žáků</w:t>
      </w:r>
      <w:proofErr w:type="spellEnd"/>
      <w:r w:rsidRPr="00A96912">
        <w:t>.</w:t>
      </w:r>
    </w:p>
    <w:p w14:paraId="40762F60" w14:textId="77777777" w:rsidR="00A96912" w:rsidRPr="00A96912" w:rsidRDefault="00A96912" w:rsidP="00A96912">
      <w:pPr>
        <w:numPr>
          <w:ilvl w:val="0"/>
          <w:numId w:val="30"/>
        </w:numPr>
        <w:spacing w:after="0"/>
        <w:rPr>
          <w:lang w:val="en-US"/>
        </w:rPr>
      </w:pPr>
      <w:r w:rsidRPr="00A96912">
        <w:rPr>
          <w:b/>
          <w:bCs/>
          <w:lang w:val="en-US"/>
        </w:rPr>
        <w:t>POMP</w:t>
      </w:r>
      <w:r w:rsidRPr="00A96912">
        <w:rPr>
          <w:lang w:val="en-US"/>
        </w:rPr>
        <w:t xml:space="preserve"> – Percent of Maximum Possible (</w:t>
      </w:r>
      <w:proofErr w:type="spellStart"/>
      <w:r w:rsidRPr="00A96912">
        <w:rPr>
          <w:lang w:val="en-US"/>
        </w:rPr>
        <w:t>přepočet</w:t>
      </w:r>
      <w:proofErr w:type="spellEnd"/>
      <w:r w:rsidRPr="00A96912">
        <w:rPr>
          <w:lang w:val="en-US"/>
        </w:rPr>
        <w:t xml:space="preserve"> 1–7 </w:t>
      </w:r>
      <w:proofErr w:type="spellStart"/>
      <w:r w:rsidRPr="00A96912">
        <w:rPr>
          <w:lang w:val="en-US"/>
        </w:rPr>
        <w:t>na</w:t>
      </w:r>
      <w:proofErr w:type="spellEnd"/>
      <w:r w:rsidRPr="00A96912">
        <w:rPr>
          <w:lang w:val="en-US"/>
        </w:rPr>
        <w:t xml:space="preserve"> 0–100%).</w:t>
      </w:r>
    </w:p>
    <w:p w14:paraId="11045C4E" w14:textId="77777777" w:rsidR="00A96912" w:rsidRPr="00A96912" w:rsidRDefault="00A96912" w:rsidP="00A96912">
      <w:pPr>
        <w:numPr>
          <w:ilvl w:val="0"/>
          <w:numId w:val="30"/>
        </w:numPr>
        <w:spacing w:after="0"/>
      </w:pPr>
      <w:proofErr w:type="spellStart"/>
      <w:r w:rsidRPr="00A96912">
        <w:rPr>
          <w:b/>
          <w:bCs/>
        </w:rPr>
        <w:t>p.b</w:t>
      </w:r>
      <w:proofErr w:type="spellEnd"/>
      <w:r w:rsidRPr="00A96912">
        <w:rPr>
          <w:b/>
          <w:bCs/>
        </w:rPr>
        <w:t>.</w:t>
      </w:r>
      <w:r w:rsidRPr="00A96912">
        <w:t xml:space="preserve"> – </w:t>
      </w:r>
      <w:proofErr w:type="spellStart"/>
      <w:r w:rsidRPr="00A96912">
        <w:t>procentní</w:t>
      </w:r>
      <w:proofErr w:type="spellEnd"/>
      <w:r w:rsidRPr="00A96912">
        <w:t xml:space="preserve"> bod.</w:t>
      </w:r>
    </w:p>
    <w:p w14:paraId="7EE13D52" w14:textId="77777777" w:rsidR="00A96912" w:rsidRPr="00A96912" w:rsidRDefault="00A96912" w:rsidP="00A96912">
      <w:pPr>
        <w:spacing w:after="0"/>
        <w:rPr>
          <w:lang w:val="ru-RU"/>
        </w:rPr>
      </w:pPr>
    </w:p>
    <w:p w14:paraId="785F5990" w14:textId="77777777" w:rsidR="000E582C" w:rsidRPr="000E582C" w:rsidRDefault="000E582C" w:rsidP="000E582C">
      <w:pPr>
        <w:spacing w:after="0"/>
      </w:pPr>
    </w:p>
    <w:sectPr w:rsidR="000E582C" w:rsidRPr="000E582C" w:rsidSect="000E582C">
      <w:pgSz w:w="11906" w:h="16838"/>
      <w:pgMar w:top="851" w:right="566" w:bottom="141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4412C"/>
    <w:multiLevelType w:val="multilevel"/>
    <w:tmpl w:val="13005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C7797F"/>
    <w:multiLevelType w:val="multilevel"/>
    <w:tmpl w:val="86E43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7C319A"/>
    <w:multiLevelType w:val="multilevel"/>
    <w:tmpl w:val="52BC6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07166F"/>
    <w:multiLevelType w:val="multilevel"/>
    <w:tmpl w:val="8648F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660CF2"/>
    <w:multiLevelType w:val="multilevel"/>
    <w:tmpl w:val="7E96B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1301BE"/>
    <w:multiLevelType w:val="multilevel"/>
    <w:tmpl w:val="10446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0E1614"/>
    <w:multiLevelType w:val="multilevel"/>
    <w:tmpl w:val="60564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7AD5A84"/>
    <w:multiLevelType w:val="multilevel"/>
    <w:tmpl w:val="653E6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EF63F8C"/>
    <w:multiLevelType w:val="multilevel"/>
    <w:tmpl w:val="21ECB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4EF6C56"/>
    <w:multiLevelType w:val="multilevel"/>
    <w:tmpl w:val="E76E1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C537B07"/>
    <w:multiLevelType w:val="multilevel"/>
    <w:tmpl w:val="21F41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E20185F"/>
    <w:multiLevelType w:val="multilevel"/>
    <w:tmpl w:val="4EAA4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5420CD"/>
    <w:multiLevelType w:val="multilevel"/>
    <w:tmpl w:val="0660D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68E69BF"/>
    <w:multiLevelType w:val="multilevel"/>
    <w:tmpl w:val="29C83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A597049"/>
    <w:multiLevelType w:val="multilevel"/>
    <w:tmpl w:val="0116E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B390247"/>
    <w:multiLevelType w:val="multilevel"/>
    <w:tmpl w:val="343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C982E6D"/>
    <w:multiLevelType w:val="multilevel"/>
    <w:tmpl w:val="8A52D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CC721FC"/>
    <w:multiLevelType w:val="multilevel"/>
    <w:tmpl w:val="11204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3941CB1"/>
    <w:multiLevelType w:val="multilevel"/>
    <w:tmpl w:val="DA326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5E0287C"/>
    <w:multiLevelType w:val="multilevel"/>
    <w:tmpl w:val="AAAAD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44273C1"/>
    <w:multiLevelType w:val="multilevel"/>
    <w:tmpl w:val="2300F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5E6699F"/>
    <w:multiLevelType w:val="multilevel"/>
    <w:tmpl w:val="86026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6E10B58"/>
    <w:multiLevelType w:val="multilevel"/>
    <w:tmpl w:val="D3C00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1593C2D"/>
    <w:multiLevelType w:val="multilevel"/>
    <w:tmpl w:val="9BD4B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2712334"/>
    <w:multiLevelType w:val="multilevel"/>
    <w:tmpl w:val="84342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5FF7DC3"/>
    <w:multiLevelType w:val="multilevel"/>
    <w:tmpl w:val="DBA83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7EA19B8"/>
    <w:multiLevelType w:val="multilevel"/>
    <w:tmpl w:val="CC567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8E66351"/>
    <w:multiLevelType w:val="multilevel"/>
    <w:tmpl w:val="F210E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BEC6658"/>
    <w:multiLevelType w:val="multilevel"/>
    <w:tmpl w:val="0E229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FBF18B4"/>
    <w:multiLevelType w:val="multilevel"/>
    <w:tmpl w:val="F09E7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55383958">
    <w:abstractNumId w:val="1"/>
  </w:num>
  <w:num w:numId="2" w16cid:durableId="33504763">
    <w:abstractNumId w:val="20"/>
  </w:num>
  <w:num w:numId="3" w16cid:durableId="941645532">
    <w:abstractNumId w:val="26"/>
  </w:num>
  <w:num w:numId="4" w16cid:durableId="1661998535">
    <w:abstractNumId w:val="21"/>
  </w:num>
  <w:num w:numId="5" w16cid:durableId="1535651592">
    <w:abstractNumId w:val="6"/>
  </w:num>
  <w:num w:numId="6" w16cid:durableId="456417647">
    <w:abstractNumId w:val="23"/>
  </w:num>
  <w:num w:numId="7" w16cid:durableId="1080908006">
    <w:abstractNumId w:val="10"/>
  </w:num>
  <w:num w:numId="8" w16cid:durableId="939603921">
    <w:abstractNumId w:val="11"/>
  </w:num>
  <w:num w:numId="9" w16cid:durableId="627202166">
    <w:abstractNumId w:val="28"/>
  </w:num>
  <w:num w:numId="10" w16cid:durableId="148177138">
    <w:abstractNumId w:val="22"/>
  </w:num>
  <w:num w:numId="11" w16cid:durableId="1674382970">
    <w:abstractNumId w:val="29"/>
  </w:num>
  <w:num w:numId="12" w16cid:durableId="308556400">
    <w:abstractNumId w:val="3"/>
  </w:num>
  <w:num w:numId="13" w16cid:durableId="1768043011">
    <w:abstractNumId w:val="8"/>
  </w:num>
  <w:num w:numId="14" w16cid:durableId="501161183">
    <w:abstractNumId w:val="18"/>
  </w:num>
  <w:num w:numId="15" w16cid:durableId="131559025">
    <w:abstractNumId w:val="17"/>
  </w:num>
  <w:num w:numId="16" w16cid:durableId="1519806698">
    <w:abstractNumId w:val="7"/>
  </w:num>
  <w:num w:numId="17" w16cid:durableId="315455392">
    <w:abstractNumId w:val="5"/>
  </w:num>
  <w:num w:numId="18" w16cid:durableId="863978812">
    <w:abstractNumId w:val="25"/>
  </w:num>
  <w:num w:numId="19" w16cid:durableId="1137265408">
    <w:abstractNumId w:val="13"/>
  </w:num>
  <w:num w:numId="20" w16cid:durableId="1767188794">
    <w:abstractNumId w:val="24"/>
  </w:num>
  <w:num w:numId="21" w16cid:durableId="799614132">
    <w:abstractNumId w:val="12"/>
  </w:num>
  <w:num w:numId="22" w16cid:durableId="417989598">
    <w:abstractNumId w:val="14"/>
  </w:num>
  <w:num w:numId="23" w16cid:durableId="696856887">
    <w:abstractNumId w:val="0"/>
  </w:num>
  <w:num w:numId="24" w16cid:durableId="707991261">
    <w:abstractNumId w:val="16"/>
  </w:num>
  <w:num w:numId="25" w16cid:durableId="548961470">
    <w:abstractNumId w:val="15"/>
  </w:num>
  <w:num w:numId="26" w16cid:durableId="1436173289">
    <w:abstractNumId w:val="19"/>
  </w:num>
  <w:num w:numId="27" w16cid:durableId="1149246749">
    <w:abstractNumId w:val="2"/>
  </w:num>
  <w:num w:numId="28" w16cid:durableId="725109260">
    <w:abstractNumId w:val="4"/>
  </w:num>
  <w:num w:numId="29" w16cid:durableId="1352337409">
    <w:abstractNumId w:val="27"/>
  </w:num>
  <w:num w:numId="30" w16cid:durableId="14115831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94D"/>
    <w:rsid w:val="000E582C"/>
    <w:rsid w:val="001C094D"/>
    <w:rsid w:val="00517419"/>
    <w:rsid w:val="009970D3"/>
    <w:rsid w:val="009E0F80"/>
    <w:rsid w:val="00A13F94"/>
    <w:rsid w:val="00A96912"/>
    <w:rsid w:val="00CD50F2"/>
    <w:rsid w:val="00FD6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CD076"/>
  <w15:chartTrackingRefBased/>
  <w15:docId w15:val="{A0E05422-52B8-499D-854B-E0C2F5E82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C094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C094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C094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C094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C094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C094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C094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C094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C094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C094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C094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C094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C094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C094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C094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C094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C094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C094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C094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C09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C094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C094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C094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C094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C094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C094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C094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C094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C094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274</Words>
  <Characters>1650</Characters>
  <Application>Microsoft Office Word</Application>
  <DocSecurity>0</DocSecurity>
  <Lines>13</Lines>
  <Paragraphs>3</Paragraphs>
  <ScaleCrop>false</ScaleCrop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 Tsimayeu</dc:creator>
  <cp:keywords/>
  <dc:description/>
  <cp:lastModifiedBy>Andrei Tsimayeu</cp:lastModifiedBy>
  <cp:revision>7</cp:revision>
  <dcterms:created xsi:type="dcterms:W3CDTF">2025-08-13T10:51:00Z</dcterms:created>
  <dcterms:modified xsi:type="dcterms:W3CDTF">2025-08-19T09:52:00Z</dcterms:modified>
</cp:coreProperties>
</file>